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319" w14:textId="77777777" w:rsidR="007F0C77" w:rsidRDefault="00395599">
      <w:pPr>
        <w:suppressAutoHyphens w:val="0"/>
        <w:kinsoku/>
        <w:wordWrap/>
        <w:autoSpaceDE/>
        <w:autoSpaceDN/>
        <w:adjustRightInd/>
        <w:spacing w:line="444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2"/>
          <w:sz w:val="34"/>
          <w:szCs w:val="34"/>
        </w:rPr>
        <w:t>セルフリラクセーションを体験してみよう。</w:t>
      </w:r>
    </w:p>
    <w:p w14:paraId="1E43CB8B" w14:textId="77777777" w:rsidR="007F0C77" w:rsidRDefault="007F0C7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29E45596" w14:textId="77777777" w:rsidR="007F0C77" w:rsidRDefault="00395599">
      <w:pPr>
        <w:suppressAutoHyphens w:val="0"/>
        <w:kinsoku/>
        <w:wordWrap/>
        <w:autoSpaceDE/>
        <w:autoSpaceDN/>
        <w:adjustRightInd/>
        <w:spacing w:line="444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pacing w:val="2"/>
          <w:sz w:val="34"/>
          <w:szCs w:val="34"/>
        </w:rPr>
        <w:t>呼吸法</w:t>
      </w:r>
    </w:p>
    <w:p w14:paraId="37B416E9" w14:textId="77777777" w:rsidR="007F0C77" w:rsidRDefault="00395599">
      <w:pPr>
        <w:suppressAutoHyphens w:val="0"/>
        <w:kinsoku/>
        <w:wordWrap/>
        <w:autoSpaceDE/>
        <w:autoSpaceDN/>
        <w:adjustRightInd/>
        <w:spacing w:line="362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UD デジタル 教科書体 N-R" w:cs="UD デジタル 教科書体 N-R" w:hint="eastAsia"/>
          <w:color w:val="000000"/>
          <w:sz w:val="28"/>
          <w:szCs w:val="28"/>
        </w:rPr>
        <w:t xml:space="preserve">　</w:t>
      </w: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ストレス・緊張状態では、呼吸は浅くて速い呼吸になります。その反対に、リラックス状態では、深くてゆったりとした呼吸になります。</w:t>
      </w:r>
    </w:p>
    <w:p w14:paraId="12DFC40F" w14:textId="77777777" w:rsidR="007F0C77" w:rsidRDefault="00395599">
      <w:pPr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ascii="ＭＳ 明朝" w:eastAsia="UD デジタル 教科書体 N-R" w:cs="UD デジタル 教科書体 N-R" w:hint="eastAsia"/>
          <w:color w:val="000000"/>
          <w:sz w:val="24"/>
          <w:szCs w:val="24"/>
        </w:rPr>
        <w:t>体の状態と呼吸には密接な関係があり、緊張している時に深くてゆったりとした呼吸をすると、気持ちが落ち着きます。</w:t>
      </w:r>
    </w:p>
    <w:p w14:paraId="2D713E01" w14:textId="77777777" w:rsidR="007F0C77" w:rsidRDefault="007F0C7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075"/>
        <w:gridCol w:w="1579"/>
        <w:gridCol w:w="212"/>
      </w:tblGrid>
      <w:tr w:rsidR="007F0C77" w14:paraId="3317F37E" w14:textId="77777777" w:rsidTr="00395599">
        <w:trPr>
          <w:trHeight w:val="1469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47BEF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F37C47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①　椅子にゆったり腰掛けます。</w:t>
            </w:r>
          </w:p>
          <w:p w14:paraId="48F3A4C1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46EB5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②　口を閉じて、鼻から静かに息を吸います。</w:t>
            </w:r>
          </w:p>
        </w:tc>
      </w:tr>
      <w:tr w:rsidR="007F0C77" w14:paraId="753E1A9D" w14:textId="77777777" w:rsidTr="00395599">
        <w:trPr>
          <w:trHeight w:val="849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8E4E52B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38658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9BF41D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FF0D0FB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8DFBDB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・　下腹部を膨らませる気持ちで息を吸います。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603F61F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05DCE0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F76081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F0C77" w14:paraId="6C94E936" w14:textId="77777777" w:rsidTr="00395599">
        <w:tc>
          <w:tcPr>
            <w:tcW w:w="4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A8FEC7F" w14:textId="77777777" w:rsidR="007F0C77" w:rsidRDefault="007F0C7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60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E70C0E5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9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6A4D53A" w14:textId="77777777" w:rsidR="007F0C77" w:rsidRDefault="007F0C7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7F0C77" w14:paraId="6862316A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39FF9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DCE7E7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318" w:hanging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③　吐くときは、口を小さく開いて、息をそっとゆっくり長く吐ききります。</w:t>
            </w:r>
          </w:p>
          <w:p w14:paraId="33B9579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F0C77" w14:paraId="7D0B3CC9" w14:textId="77777777"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A0EAF7D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6F0B2D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0CA319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D9E98C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E17641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825FA7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9C3A72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4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87B0AC5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58FC03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・　下腹部をへこます感じで息を吐きます。</w:t>
            </w:r>
          </w:p>
          <w:p w14:paraId="57C8CDC3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318" w:hanging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吐く息に気持ちを落ち着ける効果があるので、吐く息に注意を向けて、ゆっくりと息を吐いていきます。</w:t>
            </w:r>
          </w:p>
          <w:p w14:paraId="4D8AA767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318" w:hanging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・　体の緊張も息とともに吐き出すようにイメージしながら脱力するとリラックス効果が高まる。</w:t>
            </w:r>
          </w:p>
        </w:tc>
        <w:tc>
          <w:tcPr>
            <w:tcW w:w="212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5B44F40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52BA0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B7D106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DAA06E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49803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C8992B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A8E2A2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F0C77" w14:paraId="17E0D251" w14:textId="77777777">
        <w:tc>
          <w:tcPr>
            <w:tcW w:w="4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327E65A" w14:textId="77777777" w:rsidR="007F0C77" w:rsidRDefault="007F0C7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54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CBCE3F0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5812E7B" w14:textId="77777777" w:rsidR="007F0C77" w:rsidRDefault="007F0C7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7F0C77" w14:paraId="5CF7CC42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8A8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174699" w14:textId="77777777" w:rsidR="007F0C77" w:rsidRDefault="003955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UD デジタル 教科書体 N-R" w:cs="UD デジタル 教科書体 N-R" w:hint="eastAsia"/>
                <w:sz w:val="24"/>
                <w:szCs w:val="24"/>
              </w:rPr>
              <w:t>④　５～１０分繰り返します。</w:t>
            </w:r>
          </w:p>
          <w:p w14:paraId="0AFC0C97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7BA865" w14:textId="77777777" w:rsidR="007F0C77" w:rsidRDefault="007F0C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63E835" w14:textId="77777777" w:rsidR="007F0C77" w:rsidRDefault="007F0C7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78CFF6C4" w14:textId="77777777" w:rsidR="007F0C77" w:rsidRDefault="00395599">
      <w:pPr>
        <w:pStyle w:val="a3"/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  <w:sz w:val="28"/>
          <w:szCs w:val="28"/>
        </w:rPr>
        <w:t xml:space="preserve">　◯　吸う息に集中することができましたか。</w:t>
      </w:r>
    </w:p>
    <w:p w14:paraId="5D3AC246" w14:textId="77777777" w:rsidR="007F0C77" w:rsidRDefault="00395599">
      <w:pPr>
        <w:pStyle w:val="a3"/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  <w:sz w:val="28"/>
          <w:szCs w:val="28"/>
        </w:rPr>
        <w:t xml:space="preserve">　◯　吐く息に集中することができましたか。</w:t>
      </w:r>
    </w:p>
    <w:p w14:paraId="3F41EE6C" w14:textId="499EF197" w:rsidR="007F0C77" w:rsidRDefault="00395599" w:rsidP="001D3A35">
      <w:pPr>
        <w:pStyle w:val="a3"/>
        <w:adjustRightInd/>
        <w:spacing w:line="384" w:lineRule="exact"/>
        <w:rPr>
          <w:rFonts w:ascii="ＭＳ 明朝" w:cs="Times New Roman" w:hint="eastAsia"/>
          <w:spacing w:val="2"/>
        </w:rPr>
      </w:pPr>
      <w:r>
        <w:rPr>
          <w:rFonts w:ascii="ＭＳ 明朝" w:eastAsia="UD デジタル 教科書体 N-R" w:cs="UD デジタル 教科書体 N-R" w:hint="eastAsia"/>
          <w:sz w:val="28"/>
          <w:szCs w:val="28"/>
        </w:rPr>
        <w:t xml:space="preserve">　◯　息が体の中であたためられる感じが分かりましたか。</w:t>
      </w:r>
    </w:p>
    <w:p w14:paraId="5F648BCF" w14:textId="77777777" w:rsidR="007F0C77" w:rsidRDefault="007F0C77">
      <w:pPr>
        <w:pStyle w:val="a3"/>
        <w:adjustRightInd/>
        <w:rPr>
          <w:rFonts w:ascii="ＭＳ 明朝" w:cs="Times New Roman"/>
          <w:spacing w:val="2"/>
        </w:rPr>
      </w:pPr>
    </w:p>
    <w:p w14:paraId="2F547797" w14:textId="77777777" w:rsidR="007F0C77" w:rsidRDefault="00395599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UD デジタル 教科書体 N-R" w:cs="UD デジタル 教科書体 N-R" w:hint="eastAsia"/>
        </w:rPr>
        <w:t>文部科学省</w:t>
      </w:r>
      <w:r>
        <w:rPr>
          <w:rFonts w:ascii="UD デジタル 教科書体 N-R" w:hAnsi="UD デジタル 教科書体 N-R" w:cs="UD デジタル 教科書体 N-R"/>
        </w:rPr>
        <w:t>HP</w:t>
      </w:r>
      <w:r>
        <w:rPr>
          <w:rFonts w:ascii="ＭＳ 明朝" w:eastAsia="UD デジタル 教科書体 N-R" w:cs="UD デジタル 教科書体 N-R" w:hint="eastAsia"/>
        </w:rPr>
        <w:t>より引用</w:t>
      </w:r>
    </w:p>
    <w:p w14:paraId="567CAB34" w14:textId="77777777" w:rsidR="007F0C77" w:rsidRDefault="00395599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UD デジタル 教科書体 N-R" w:hAnsi="UD デジタル 教科書体 N-R" w:cs="UD デジタル 教科書体 N-R"/>
        </w:rPr>
        <w:lastRenderedPageBreak/>
        <w:t>https://www.mext.go.jp/a_menu/shotou/clarinet/002/003/010/004.htm</w:t>
      </w:r>
    </w:p>
    <w:sectPr w:rsidR="007F0C7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4BE5" w14:textId="77777777" w:rsidR="007F0C77" w:rsidRDefault="00395599">
      <w:r>
        <w:separator/>
      </w:r>
    </w:p>
  </w:endnote>
  <w:endnote w:type="continuationSeparator" w:id="0">
    <w:p w14:paraId="3CAA71C6" w14:textId="77777777" w:rsidR="007F0C77" w:rsidRDefault="003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D172" w14:textId="77777777" w:rsidR="007F0C77" w:rsidRDefault="003955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89FBB1" w14:textId="77777777" w:rsidR="007F0C77" w:rsidRDefault="0039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CC"/>
    <w:rsid w:val="001D3A35"/>
    <w:rsid w:val="00395599"/>
    <w:rsid w:val="007F0C77"/>
    <w:rsid w:val="009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07366"/>
  <w14:defaultImageDpi w14:val="0"/>
  <w15:docId w15:val="{86FA8978-AF7F-4E08-9D23-F38F20A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  <w:rPr>
      <w:rFonts w:ascii="游明朝" w:eastAsia="游明朝" w:hAnsi="游明朝" w:cs="游明朝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user</cp:lastModifiedBy>
  <cp:revision>4</cp:revision>
  <cp:lastPrinted>2021-10-25T04:27:00Z</cp:lastPrinted>
  <dcterms:created xsi:type="dcterms:W3CDTF">2022-02-18T04:59:00Z</dcterms:created>
  <dcterms:modified xsi:type="dcterms:W3CDTF">2022-02-18T05:01:00Z</dcterms:modified>
</cp:coreProperties>
</file>